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34" w:rsidRPr="00A960F3" w:rsidRDefault="00474734" w:rsidP="00474734">
      <w:pPr>
        <w:pStyle w:val="a3"/>
        <w:jc w:val="center"/>
        <w:rPr>
          <w:rFonts w:ascii="Bookman Old Style" w:hAnsi="Bookman Old Style" w:cs="Tahoma"/>
          <w:color w:val="00B0F0"/>
          <w:sz w:val="48"/>
          <w:szCs w:val="48"/>
        </w:rPr>
      </w:pPr>
      <w:r w:rsidRPr="00A960F3">
        <w:rPr>
          <w:rFonts w:ascii="Bookman Old Style" w:hAnsi="Bookman Old Style"/>
          <w:b/>
          <w:bCs/>
          <w:color w:val="00B0F0"/>
          <w:sz w:val="48"/>
          <w:szCs w:val="48"/>
        </w:rPr>
        <w:t>Памятка: «Как правильно общаться с ребенком»</w:t>
      </w:r>
    </w:p>
    <w:p w:rsidR="00474734" w:rsidRPr="00474734" w:rsidRDefault="00474734" w:rsidP="0047473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Главное правило: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 xml:space="preserve">ЛЮБИТЕ И ПРИНИМАЙТЕ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РЕБЕНКА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БЕЗУСЛОВНО</w:t>
      </w:r>
      <w:r>
        <w:rPr>
          <w:color w:val="000000"/>
          <w:sz w:val="27"/>
          <w:szCs w:val="27"/>
        </w:rPr>
        <w:t>!</w:t>
      </w:r>
    </w:p>
    <w:p w:rsidR="00474734" w:rsidRPr="00474734" w:rsidRDefault="00474734" w:rsidP="00A960F3">
      <w:pPr>
        <w:pStyle w:val="a3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4451350" cy="362104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62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№1: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нужно вмешиваться в дело, которым занят ребенок, только если он </w:t>
      </w:r>
      <w:r>
        <w:rPr>
          <w:i/>
          <w:iCs/>
          <w:color w:val="000000"/>
          <w:sz w:val="27"/>
          <w:szCs w:val="27"/>
        </w:rPr>
        <w:t>сам не просит о помощи.</w:t>
      </w:r>
      <w:r>
        <w:rPr>
          <w:color w:val="000000"/>
          <w:sz w:val="27"/>
          <w:szCs w:val="27"/>
        </w:rPr>
        <w:t> Своим невмешательством вы будете сообщать ему: «С тобой все в порядке! Ты, конечно, справишься сам!»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№2: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ребенку действительно нелегко, и он </w:t>
      </w:r>
      <w:r>
        <w:rPr>
          <w:i/>
          <w:iCs/>
          <w:color w:val="000000"/>
          <w:sz w:val="27"/>
          <w:szCs w:val="27"/>
        </w:rPr>
        <w:t>готов </w:t>
      </w:r>
      <w:r>
        <w:rPr>
          <w:color w:val="000000"/>
          <w:sz w:val="27"/>
          <w:szCs w:val="27"/>
        </w:rPr>
        <w:t>принять вашу помощь, обязательно помогите ему, даже если вам придется пожертвовать своим временем.  Важно: на себя возьмите только то, что он не может выполнить сам, а остальное предоставьте делать ему самостоятельно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№3: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Постепенно и неуклонно снимайте с себя заботу и ответственность за личные дела вашего ребенка и передавайте их ему!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№4: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нужно следить за каждым движением вашего ребенка. Позволяйте ему встречаться с отрицательными последствиями своих действий (или - своего бездействия). Только тогда он будет взрослеть, уметь прогнозировать последствия и становиться «сознательным»!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№5: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у ребенка эмоциональная проблема, будет правильно его «активно» выслушать! Это как раз тот момент, когда нельзя сказать «Мне бы твои проблемы!».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lastRenderedPageBreak/>
        <w:t>Правило №6: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поведение ребенка вызывает у вас «отрицательные» чувства и переживания, просто сообщите ему об этом в форме «Я - высказывания»: «мне неприятно, когда…», «я чувствую себя обиженной, если…», «мне так грустно, когда…» и т.д.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№7: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Удаляйте из своего общения с ребенком привычные или автоматические реакции: приказы, команды; предупреждения, угрозы; мораль, нравоучения и др.! Общение должно быть конструктивным.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№8: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Соизмеряйте собственные ожидания с возможностями ребенка. </w:t>
      </w:r>
      <w:r>
        <w:rPr>
          <w:i/>
          <w:iCs/>
          <w:color w:val="000000"/>
          <w:sz w:val="27"/>
          <w:szCs w:val="27"/>
        </w:rPr>
        <w:t>Не требуйте от него невозможного или трудновыполнимого</w:t>
      </w:r>
      <w:r>
        <w:rPr>
          <w:color w:val="000000"/>
          <w:sz w:val="27"/>
          <w:szCs w:val="27"/>
        </w:rPr>
        <w:t>. Вместо этого посмотрите, что вы можете изменить в окружающей обстановке! Ребенок должен справляться со своими поручениями и заданиями, пусть и с приложением некоторых усилий.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№9: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жизни каждого ребенка обязательно должны быть правила (ограничения, требования, запреты).   Но  их не должно быть слишком много. Было бы очень хорошо, что бы они были гибкими; - родительские требования не должны вступать в явное противоречие с важнейшими потребностями ребенка.  Правила (ограничения, требования, запреты)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должны быть согласованы взрослыми между собой;</w:t>
      </w:r>
      <w:r>
        <w:rPr>
          <w:color w:val="000000"/>
          <w:sz w:val="27"/>
          <w:szCs w:val="27"/>
        </w:rPr>
        <w:t> - тон, в котором сообщается требование или запрет, должен быть скорее дружественно-разъяснительным, чем повелительным!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10: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Правила и последствия должны формулироваться одновременно!</w:t>
      </w:r>
    </w:p>
    <w:p w:rsidR="00474734" w:rsidRDefault="00474734" w:rsidP="00A960F3">
      <w:pPr>
        <w:pStyle w:val="a3"/>
        <w:jc w:val="both"/>
        <w:rPr>
          <w:rFonts w:ascii="Tahoma" w:hAnsi="Tahoma" w:cs="Tahoma"/>
          <w:color w:val="000000"/>
        </w:rPr>
      </w:pPr>
      <w:r w:rsidRPr="00A960F3">
        <w:rPr>
          <w:b/>
          <w:bCs/>
          <w:color w:val="00B0F0"/>
          <w:sz w:val="27"/>
          <w:szCs w:val="27"/>
        </w:rPr>
        <w:t>Правило 11: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случае нарушения правил следует применять санкции, а не наказание! Санкции следуют за проступком незамедлительно. И всегда и везде родители озвучивают то, что им неприятно применять те или иные санкции, но ребенок должен понимать, за что они последовали.</w:t>
      </w:r>
    </w:p>
    <w:p w:rsidR="00474734" w:rsidRPr="00A960F3" w:rsidRDefault="00474734" w:rsidP="00474734">
      <w:pPr>
        <w:pStyle w:val="a3"/>
        <w:jc w:val="center"/>
        <w:rPr>
          <w:b/>
          <w:bCs/>
          <w:i/>
          <w:iCs/>
          <w:color w:val="00B0F0"/>
          <w:sz w:val="27"/>
          <w:szCs w:val="27"/>
        </w:rPr>
      </w:pPr>
      <w:r w:rsidRPr="00A960F3">
        <w:rPr>
          <w:b/>
          <w:bCs/>
          <w:i/>
          <w:iCs/>
          <w:noProof/>
          <w:color w:val="00B0F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339725</wp:posOffset>
            </wp:positionV>
            <wp:extent cx="3092450" cy="32766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0F3">
        <w:rPr>
          <w:b/>
          <w:bCs/>
          <w:i/>
          <w:iCs/>
          <w:color w:val="00B0F0"/>
          <w:sz w:val="27"/>
          <w:szCs w:val="27"/>
        </w:rPr>
        <w:t>ТЕРПЕНИЯ ВАМ И ЛЮБВИ!</w:t>
      </w:r>
    </w:p>
    <w:p w:rsidR="00A960F3" w:rsidRDefault="00474734" w:rsidP="00474734">
      <w:pPr>
        <w:pStyle w:val="a3"/>
        <w:jc w:val="righ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 Уважением, воспитатель </w:t>
      </w:r>
    </w:p>
    <w:p w:rsidR="00474734" w:rsidRDefault="00474734" w:rsidP="00474734">
      <w:pPr>
        <w:pStyle w:val="a3"/>
        <w:jc w:val="right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Елена Викторовна</w:t>
      </w:r>
    </w:p>
    <w:p w:rsidR="00474734" w:rsidRPr="00474734" w:rsidRDefault="00474734" w:rsidP="00474734">
      <w:pPr>
        <w:pStyle w:val="a3"/>
        <w:rPr>
          <w:rFonts w:ascii="Tahoma" w:hAnsi="Tahoma" w:cs="Tahoma"/>
          <w:color w:val="000000"/>
        </w:rPr>
      </w:pPr>
    </w:p>
    <w:sectPr w:rsidR="00474734" w:rsidRPr="00474734" w:rsidSect="00A960F3"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4734"/>
    <w:rsid w:val="003E0BA3"/>
    <w:rsid w:val="00474734"/>
    <w:rsid w:val="00621876"/>
    <w:rsid w:val="00A960F3"/>
    <w:rsid w:val="00EC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734"/>
  </w:style>
  <w:style w:type="paragraph" w:styleId="a4">
    <w:name w:val="Balloon Text"/>
    <w:basedOn w:val="a"/>
    <w:link w:val="a5"/>
    <w:uiPriority w:val="99"/>
    <w:semiHidden/>
    <w:unhideWhenUsed/>
    <w:rsid w:val="0047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2016-11-20T13:02:00Z</dcterms:created>
  <dcterms:modified xsi:type="dcterms:W3CDTF">2016-11-22T14:53:00Z</dcterms:modified>
</cp:coreProperties>
</file>