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3A" w:rsidRDefault="00124559" w:rsidP="0018369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CC0066"/>
          <w:sz w:val="32"/>
          <w:szCs w:val="32"/>
          <w:lang w:eastAsia="ru-RU"/>
        </w:rPr>
        <w:pict>
          <v:rect id="Прямоугольник 1" o:spid="_x0000_s1026" style="position:absolute;left:0;text-align:left;margin-left:-45.3pt;margin-top:-15.45pt;width:522.75pt;height:767.25pt;z-index:-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" fillcolor="white [3212]" strokecolor="#243f60 [1604]" strokeweight="2pt"/>
        </w:pict>
      </w:r>
      <w:r w:rsidR="00183694" w:rsidRPr="0018369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Консультация для родителей </w:t>
      </w:r>
    </w:p>
    <w:p w:rsidR="00183694" w:rsidRPr="00183694" w:rsidRDefault="00183694" w:rsidP="0018369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18369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"Возрастные особенности детей старшего дошкольного возраста"</w:t>
      </w:r>
    </w:p>
    <w:p w:rsidR="00183694" w:rsidRDefault="00183694" w:rsidP="00183694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1836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Возраст 5-6 лет </w:t>
      </w:r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качества, формируется образ «Я», половая идентификация. В этом возрасте дети имеют представление о своей гендерной принадлежности по существенным признакам. Важным показателем этого возраста 5-6 лет является оценочное отношение ребенка к себе и другим. 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взрослыми или взрослым и ребенком. 90% всех черт личности ребенка закладывается в возрасте 5-6 лет. Очень важный возраст, когда мы можем понять, каким будет человек в будущем. </w:t>
      </w:r>
      <w:r w:rsidRPr="001836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83694" w:rsidRDefault="00183694" w:rsidP="00183694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1836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 потребность в этом возрасте</w:t>
      </w:r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потребность в общении и творческая активность. Общение детей выражается в свободном диалоге со сверстниками и взрослыми, выражении своих чувств и намерений с помощью речи и неречевых средств (жестов, мимики). Творческая активность проявляется во всех видах деятельности, необходимо создавать условия для развития у детей творческого потенциала. Ведущая деятельность – игра, в игровой деятельности дети уже могут распределять роли и строить своё поведение, придерживаясь роли. Игровое взаимодействие сопровождается речью. С 5 лет ребёнок начинает адекватно оценивать результаты своего участия в играх соревновательного характера. Удовлетворение полученным результатом начинает доставлять ребёнку радость, способствует эмоциональному благополучию и поддерживает положительное отношение к себе. Ведущая функция – воображение, у детей бурно развивается фантазия. Воображение – важнейшая психическая функция, которая лежит в основе успешности всех видов творческой деятельности человека. Детей необходимо обучать умению планировать предстоящую деятельность, использовать воображение для развития внутреннего плана действий и осуществлять внешний контроль посредством речи.</w:t>
      </w:r>
      <w:r w:rsidRPr="001836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познавательной деятельности продолжает совершенствоваться восприятие цвета, формы и величины. Дети называют не только основные цвета, но и их оттенки, знают формы.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</w:t>
      </w:r>
      <w:r w:rsidRPr="001836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Это период наивысших возможностей для развития всех познавательных процессов: внимания, восприятия, мышления, памяти, воображения. Для развития всех этих </w:t>
      </w:r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процессов усложняется игровой материал, он становится логическим, интеллектуальным, когда ребенку приходится думать и рассуждать. Конструктор хорошо развивает логическое мышление. Здесь важным моментом является складывание по схеме – образцу, начиная с простых узоров. Кубики, различные </w:t>
      </w:r>
      <w:r w:rsidR="00124559" w:rsidRPr="0012455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pict>
          <v:rect id="Прямоугольник 2" o:spid="_x0000_s1028" style="position:absolute;margin-left:-50.55pt;margin-top:-17.7pt;width:525pt;height:765pt;z-index:-25165619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" fillcolor="white [3212]" strokecolor="#243f60 [1604]" strokeweight="2pt"/>
        </w:pict>
      </w:r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головоломки, мозаику необходимо выкладывать по картинке, ориентируясь на цвет, форму, величину. В логических играх ребенок должен увидеть последовательность, проследить логическую закономерность и обосновать.</w:t>
      </w:r>
      <w:r w:rsidRPr="001836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задача родителей выработать у ребенка стремление победить. Важно, ребенок должен знать, что «Я могу». Необходимо прививать интерес к размышлению и рассуждению, поиску решений, научить испытывать удовольствие от прилагаемых усилий и получаемого результата. Важно, чтобы детям сопутствовал успех.</w:t>
      </w:r>
      <w:r w:rsidRPr="001836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Главное, в развитии детей 5-6 лет – это их познавательное развитие, расширение кругозора. И все игры, направленные на это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А почему сейчас зима? Докажи. А почему в лесу нельзя разводить костер. Обоснуй. У детей много неосознанной информации в голове, задача взрослых им в этом помочь.</w:t>
      </w:r>
      <w:r w:rsidRPr="001836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83694" w:rsidRDefault="00183694" w:rsidP="00183694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1836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ВНИМАНИЕ:</w:t>
      </w:r>
      <w:r w:rsidRPr="001836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- выполнить задание, не отвлекаясь в течение 10-12 минут, наблюдается переход от непроизвольного к произвольному вниманию; </w:t>
      </w:r>
      <w:r w:rsidRPr="001836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- находить 5-6 отличий между предметами, выполнять задания по предложенному образцу, находить пары одинаковых предметов – это концентрация внимания;</w:t>
      </w:r>
      <w:r w:rsidRPr="001836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83694" w:rsidRDefault="00183694" w:rsidP="00183694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1836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ПАМЯТЬ: </w:t>
      </w:r>
      <w:r w:rsidRPr="001836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- запоминать 6-8 картинок в течение 1-2 минут;</w:t>
      </w:r>
      <w:r w:rsidRPr="001836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- рассказывать наизусть несколько стихотворений;</w:t>
      </w:r>
      <w:r w:rsidRPr="001836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- пересказать близко к тексту прочитанное произведение;</w:t>
      </w:r>
      <w:r w:rsidRPr="001836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83694" w:rsidRDefault="00183694" w:rsidP="00183694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1836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МЫШЛЕНИЕ</w:t>
      </w:r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1836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- определять последовательность событий;</w:t>
      </w:r>
      <w:r w:rsidRPr="001836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- складывать разрезанную картинку из 9 частей;</w:t>
      </w:r>
      <w:r w:rsidRPr="001836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- находить и объяснять несоответствия на рисунках;</w:t>
      </w:r>
      <w:r w:rsidRPr="001836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- находить и объяснять отличия между предметами и явлениями;</w:t>
      </w:r>
      <w:r w:rsidRPr="001836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- находить среди предложенных 4 предметов лишний, объяснять свой выбор.</w:t>
      </w:r>
      <w:r w:rsidRPr="001836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83694" w:rsidRDefault="00183694" w:rsidP="00183694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1836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МАТЕМАТИКА</w:t>
      </w:r>
      <w:r w:rsidRPr="001836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Счет в пределах 10, знакомство с цифрами.</w:t>
      </w:r>
      <w:r w:rsidRPr="001836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Правильно пользуется количественными и порядковыми числительными (в пределах 10), отвечает на вопросы: «Сколько?». «</w:t>
      </w:r>
      <w:proofErr w:type="gramStart"/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Который</w:t>
      </w:r>
      <w:proofErr w:type="gramEnd"/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 счету?»</w:t>
      </w:r>
      <w:r w:rsidRPr="001836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Уравнивает неравные группы предметов двумя способами.</w:t>
      </w:r>
      <w:r w:rsidRPr="001836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Сравнивает предметы (по длине, ширине, высоте, толщине); проверяет точность </w:t>
      </w:r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определенным путем наложения или приложения.</w:t>
      </w:r>
      <w:r w:rsidRPr="001836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Выражает местонахождение предмета по отношению к себе, к другим предметам.</w:t>
      </w:r>
      <w:r w:rsidRPr="001836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Знает некоторые характерные особенности знакомых геометрических фигур.</w:t>
      </w:r>
      <w:r w:rsidRPr="001836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Называет утро, день, вечер, ночь; имеет представление о смене частей суток.</w:t>
      </w:r>
      <w:r w:rsidRPr="001836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Называет текущий день недели.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</w:t>
      </w:r>
      <w:r w:rsidRPr="001836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6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РАЗВИТИЕ РЕЧИ</w:t>
      </w:r>
      <w:proofErr w:type="gramStart"/>
      <w:r w:rsidRPr="001836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</w:t>
      </w:r>
      <w:proofErr w:type="gramEnd"/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меет достаточно богатый словарный запас.</w:t>
      </w:r>
      <w:r w:rsidRPr="001836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Может участвовать в беседе, высказывать свое мнение.</w:t>
      </w:r>
      <w:r w:rsidRPr="001836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Составляет по образцу рассказ по сюжетной картине, по набору картинок; последовательно, без существенных пропусков пересказывает небольшие литературные произведения.</w:t>
      </w:r>
      <w:r w:rsidRPr="001836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24559" w:rsidRPr="0012455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pict>
          <v:rect id="Прямоугольник 3" o:spid="_x0000_s1027" style="position:absolute;margin-left:-48.3pt;margin-top:-16.2pt;width:523.5pt;height:768pt;z-index:-2516551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" fillcolor="white [3212]" strokecolor="#243f60 [1604]" strokeweight="2pt">
            <v:textbox>
              <w:txbxContent>
                <w:p w:rsidR="006A76A2" w:rsidRDefault="006A76A2" w:rsidP="006A76A2">
                  <w:pPr>
                    <w:jc w:val="center"/>
                  </w:pPr>
                  <w:r>
                    <w:t xml:space="preserve">                        </w:t>
                  </w:r>
                </w:p>
              </w:txbxContent>
            </v:textbox>
          </v:rect>
        </w:pict>
      </w:r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Определяет место звука в слове. Обучение чтению необходимо начинать с формирования фонематического анализа слова.</w:t>
      </w:r>
      <w:r w:rsidRPr="001836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83694" w:rsidRDefault="00183694" w:rsidP="00183694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1836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ПОЗНАНИЕ</w:t>
      </w:r>
      <w:proofErr w:type="gramStart"/>
      <w:r w:rsidRPr="001836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</w:t>
      </w:r>
      <w:proofErr w:type="gramEnd"/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азличает и называет виды транспорта, предметы, облегчающие труд человека в быту.</w:t>
      </w:r>
      <w:r w:rsidRPr="001836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Классифицирует предметы, определяет материалы, из которых они сделаны.</w:t>
      </w:r>
      <w:r w:rsidRPr="001836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Знает название родного города, страны, ее столицы, домашний адрес.</w:t>
      </w:r>
      <w:r w:rsidRPr="001836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Знает о взаимодействии человека с природой в разное время года.</w:t>
      </w:r>
      <w:r w:rsidRPr="001836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Знает о значении солнца, воздуха, воды для человека, животных, растений.</w:t>
      </w:r>
      <w:r w:rsidRPr="001836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Бережно относится к природе.</w:t>
      </w:r>
      <w:r w:rsidRPr="001836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B7760" w:rsidRDefault="00183694" w:rsidP="0018369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836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ЧТЕНИЕ ХУДОЖЕСТВЕННОЙ ЛИТЕРАТУРЫ</w:t>
      </w:r>
      <w:proofErr w:type="gramStart"/>
      <w:r w:rsidRPr="001836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З</w:t>
      </w:r>
      <w:proofErr w:type="gramEnd"/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нает стихотворения, считалки, загадки.</w:t>
      </w:r>
      <w:r w:rsidRPr="001836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Называет жанр произведения.</w:t>
      </w:r>
      <w:r w:rsidRPr="001836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Драматизирует небольшие сказки, читает по ролям стихотворения.</w:t>
      </w:r>
      <w:r w:rsidRPr="001836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Называет любимого детского автора, любимые сказки и рассказы. </w:t>
      </w:r>
      <w:r w:rsidRPr="001836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изобразительной деятельности 5 – 6 летний ребёнок свободно может изображать предметы круглой, овальной, прямоугольной формы, обычно рисунки представляют собой схематические изображения различных предметов, дети любят рисовать, лепить. Дети успешно справляются с вырезыванием предметов прямоугольной и круглой формы, умение вырезывать по контуру – один из показателей готовности к школе.</w:t>
      </w:r>
      <w:r w:rsidRPr="001836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развитии эмоциональной сферы необходимо формировать позитивное эмоциональное отношение к самому себе и своему имени, к членам своей семьи, к друзьям, учить детей сопереживать, помогать по мере возможности, заботиться о младших. Ребёнок может произвольно управлять своим поведением, а также процессами внимания и запоминания, эмоциональными реакциями.</w:t>
      </w:r>
      <w:r w:rsidRPr="001836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Родители ДОЛЖНЫ </w:t>
      </w:r>
      <w:bookmarkStart w:id="0" w:name="_GoBack"/>
      <w:bookmarkEnd w:id="0"/>
      <w:r w:rsidRPr="001836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оставаться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ребенка.</w:t>
      </w:r>
    </w:p>
    <w:p w:rsidR="006A76A2" w:rsidRPr="006A76A2" w:rsidRDefault="006A76A2" w:rsidP="006A76A2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6A76A2">
        <w:rPr>
          <w:rFonts w:ascii="Times New Roman" w:eastAsia="Calibri" w:hAnsi="Times New Roman" w:cs="Times New Roman"/>
          <w:i/>
          <w:sz w:val="20"/>
          <w:szCs w:val="20"/>
        </w:rPr>
        <w:t>С Уважение</w:t>
      </w:r>
      <w:r>
        <w:rPr>
          <w:rFonts w:ascii="Times New Roman" w:eastAsia="Calibri" w:hAnsi="Times New Roman" w:cs="Times New Roman"/>
          <w:i/>
          <w:sz w:val="20"/>
          <w:szCs w:val="20"/>
        </w:rPr>
        <w:t>м, воспитатель старшей группы №2</w:t>
      </w:r>
      <w:r w:rsidRPr="006A76A2">
        <w:rPr>
          <w:rFonts w:ascii="Times New Roman" w:eastAsia="Calibri" w:hAnsi="Times New Roman" w:cs="Times New Roman"/>
          <w:i/>
          <w:sz w:val="20"/>
          <w:szCs w:val="20"/>
        </w:rPr>
        <w:t>,</w:t>
      </w:r>
    </w:p>
    <w:p w:rsidR="006A76A2" w:rsidRPr="006A76A2" w:rsidRDefault="006A76A2" w:rsidP="006A76A2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Ольга Александровна</w:t>
      </w:r>
    </w:p>
    <w:sectPr w:rsidR="006A76A2" w:rsidRPr="006A76A2" w:rsidSect="0012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694"/>
    <w:rsid w:val="0006032B"/>
    <w:rsid w:val="000A284A"/>
    <w:rsid w:val="00124559"/>
    <w:rsid w:val="00183694"/>
    <w:rsid w:val="002B7760"/>
    <w:rsid w:val="005E136E"/>
    <w:rsid w:val="006A76A2"/>
    <w:rsid w:val="0088473A"/>
    <w:rsid w:val="00D0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06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2</cp:revision>
  <dcterms:created xsi:type="dcterms:W3CDTF">2017-10-12T12:28:00Z</dcterms:created>
  <dcterms:modified xsi:type="dcterms:W3CDTF">2017-10-12T12:28:00Z</dcterms:modified>
</cp:coreProperties>
</file>